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19" w:rsidRPr="00DF0419" w:rsidRDefault="00DF0419" w:rsidP="00DF0419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419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09113AA2" wp14:editId="3D534009">
            <wp:extent cx="638175" cy="638175"/>
            <wp:effectExtent l="0" t="0" r="9525" b="9525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19" w:rsidRPr="00DF0419" w:rsidRDefault="00DF0419" w:rsidP="00DF0419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 w:hanging="4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F0419">
        <w:rPr>
          <w:rFonts w:ascii="Times New Roman" w:eastAsia="Times New Roman" w:hAnsi="Times New Roman" w:cs="Times New Roman"/>
          <w:sz w:val="32"/>
          <w:szCs w:val="32"/>
        </w:rPr>
        <w:t>СОВЕТ ДЕПУТАТОВ</w:t>
      </w:r>
    </w:p>
    <w:p w:rsidR="00DF0419" w:rsidRPr="00DF0419" w:rsidRDefault="00DF0419" w:rsidP="00DF0419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DF0419">
        <w:rPr>
          <w:rFonts w:ascii="Times New Roman" w:eastAsia="Times New Roman" w:hAnsi="Times New Roman" w:cs="Times New Roman"/>
          <w:sz w:val="32"/>
          <w:szCs w:val="32"/>
        </w:rPr>
        <w:t>МЕДВЕДЁВСКОГО  СЕЛЬСКОГО</w:t>
      </w:r>
      <w:proofErr w:type="gramEnd"/>
      <w:r w:rsidRPr="00DF0419">
        <w:rPr>
          <w:rFonts w:ascii="Times New Roman" w:eastAsia="Times New Roman" w:hAnsi="Times New Roman" w:cs="Times New Roman"/>
          <w:sz w:val="32"/>
          <w:szCs w:val="32"/>
        </w:rPr>
        <w:t xml:space="preserve"> ПОСЕЛЕНИЯ</w:t>
      </w:r>
    </w:p>
    <w:p w:rsidR="00DF0419" w:rsidRPr="00DF0419" w:rsidRDefault="00DF0419" w:rsidP="00DF0419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F0419">
        <w:rPr>
          <w:rFonts w:ascii="Times New Roman" w:eastAsia="Times New Roman" w:hAnsi="Times New Roman" w:cs="Times New Roman"/>
          <w:sz w:val="32"/>
          <w:szCs w:val="32"/>
        </w:rPr>
        <w:t>Кусинского муниципального района</w:t>
      </w:r>
    </w:p>
    <w:p w:rsidR="00DF0419" w:rsidRPr="00DF0419" w:rsidRDefault="00DF0419" w:rsidP="00DF0419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F0419">
        <w:rPr>
          <w:rFonts w:ascii="Times New Roman" w:eastAsia="Times New Roman" w:hAnsi="Times New Roman" w:cs="Times New Roman"/>
          <w:sz w:val="32"/>
          <w:szCs w:val="32"/>
        </w:rPr>
        <w:t xml:space="preserve">Челябинской области </w:t>
      </w:r>
    </w:p>
    <w:p w:rsidR="00DF0419" w:rsidRPr="00DF0419" w:rsidRDefault="00DF0419" w:rsidP="00DF0419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F0419" w:rsidRPr="00DF0419" w:rsidRDefault="00DF0419" w:rsidP="00DF041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F0419">
        <w:rPr>
          <w:rFonts w:ascii="Times New Roman" w:eastAsia="Times New Roman" w:hAnsi="Times New Roman" w:cs="Times New Roman"/>
          <w:sz w:val="32"/>
          <w:szCs w:val="32"/>
        </w:rPr>
        <w:t>Р Е Ш Е Н И Е</w:t>
      </w:r>
    </w:p>
    <w:p w:rsidR="00DF0419" w:rsidRPr="00DF0419" w:rsidRDefault="00DF0419" w:rsidP="00DF0419">
      <w:pPr>
        <w:tabs>
          <w:tab w:val="center" w:pos="4677"/>
          <w:tab w:val="right" w:pos="9355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F0419">
        <w:rPr>
          <w:rFonts w:ascii="Times New Roman" w:eastAsia="Times New Roman" w:hAnsi="Times New Roman" w:cs="Times New Roman"/>
          <w:sz w:val="28"/>
          <w:szCs w:val="28"/>
        </w:rPr>
        <w:t xml:space="preserve">«25» </w:t>
      </w:r>
      <w:proofErr w:type="gramStart"/>
      <w:r w:rsidRPr="00DF0419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DF0419">
        <w:rPr>
          <w:rFonts w:ascii="Times New Roman" w:eastAsia="Times New Roman" w:hAnsi="Times New Roman" w:cs="Times New Roman"/>
          <w:sz w:val="28"/>
          <w:szCs w:val="24"/>
        </w:rPr>
        <w:t xml:space="preserve">  2021</w:t>
      </w:r>
      <w:proofErr w:type="gramEnd"/>
      <w:r w:rsidRPr="00DF0419">
        <w:rPr>
          <w:rFonts w:ascii="Times New Roman" w:eastAsia="Times New Roman" w:hAnsi="Times New Roman" w:cs="Times New Roman"/>
          <w:sz w:val="28"/>
          <w:szCs w:val="24"/>
        </w:rPr>
        <w:t xml:space="preserve"> г.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№ 55</w:t>
      </w:r>
    </w:p>
    <w:p w:rsidR="00DF0419" w:rsidRDefault="00DF0419" w:rsidP="00A8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52" w:rsidRPr="00DF0419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419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proofErr w:type="gramStart"/>
      <w:r w:rsidRPr="00DF0419">
        <w:rPr>
          <w:rFonts w:ascii="Times New Roman" w:hAnsi="Times New Roman" w:cs="Times New Roman"/>
          <w:b/>
          <w:sz w:val="24"/>
          <w:szCs w:val="24"/>
        </w:rPr>
        <w:t>изменений  в</w:t>
      </w:r>
      <w:proofErr w:type="gramEnd"/>
      <w:r w:rsidRPr="00DF04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04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</w:t>
      </w:r>
    </w:p>
    <w:p w:rsidR="00A83752" w:rsidRPr="00DF0419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4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землепользования     и     застройки  </w:t>
      </w:r>
    </w:p>
    <w:p w:rsidR="00A83752" w:rsidRPr="00DF0419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4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села      Медведевка, </w:t>
      </w:r>
      <w:proofErr w:type="spellStart"/>
      <w:proofErr w:type="gramStart"/>
      <w:r w:rsidRPr="00DF04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пос.Уртюшка</w:t>
      </w:r>
      <w:proofErr w:type="spellEnd"/>
      <w:proofErr w:type="gramEnd"/>
    </w:p>
    <w:p w:rsidR="00A83752" w:rsidRPr="00DF0419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4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Кусинского муниципального   района</w:t>
      </w:r>
    </w:p>
    <w:p w:rsidR="00A83752" w:rsidRPr="00DF0419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4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Челябинской области</w:t>
      </w:r>
    </w:p>
    <w:p w:rsidR="00A83752" w:rsidRPr="00DF0419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752" w:rsidRPr="00DF0419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752" w:rsidRPr="00DF0419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419">
        <w:rPr>
          <w:rFonts w:ascii="Times New Roman" w:hAnsi="Times New Roman" w:cs="Times New Roman"/>
          <w:sz w:val="24"/>
          <w:szCs w:val="24"/>
        </w:rPr>
        <w:t>Руководствуясь пунктом 1 статьи 8 Градостроительного кодекса Российской Федерации, статьей 18 Устава Медведевского сельского поселения,</w:t>
      </w:r>
    </w:p>
    <w:p w:rsidR="00A83752" w:rsidRPr="00DF0419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752" w:rsidRPr="00DF0419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19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Pr="00DF0419">
        <w:rPr>
          <w:rFonts w:ascii="Times New Roman" w:hAnsi="Times New Roman"/>
          <w:sz w:val="24"/>
          <w:szCs w:val="24"/>
        </w:rPr>
        <w:t>Медведевского сельского поселения</w:t>
      </w:r>
      <w:r w:rsidRPr="00DF0419">
        <w:rPr>
          <w:rFonts w:ascii="Times New Roman" w:hAnsi="Times New Roman" w:cs="Times New Roman"/>
          <w:sz w:val="24"/>
          <w:szCs w:val="24"/>
        </w:rPr>
        <w:t xml:space="preserve"> РЕШАЕТ: </w:t>
      </w:r>
    </w:p>
    <w:p w:rsidR="00A83752" w:rsidRPr="00DF0419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752" w:rsidRPr="00DF0419" w:rsidRDefault="00A83752" w:rsidP="00A8375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41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DF0419">
        <w:rPr>
          <w:rFonts w:ascii="Times New Roman" w:hAnsi="Times New Roman" w:cs="Times New Roman"/>
          <w:color w:val="000000" w:themeColor="text1"/>
          <w:sz w:val="24"/>
          <w:szCs w:val="24"/>
        </w:rPr>
        <w:t>Правил</w:t>
      </w:r>
      <w:r w:rsidR="00DF0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землепользования и застройки </w:t>
      </w:r>
      <w:r w:rsidRPr="00DF0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села Медведевка, </w:t>
      </w:r>
      <w:proofErr w:type="spellStart"/>
      <w:proofErr w:type="gramStart"/>
      <w:r w:rsidRPr="00DF0419">
        <w:rPr>
          <w:rFonts w:ascii="Times New Roman" w:hAnsi="Times New Roman" w:cs="Times New Roman"/>
          <w:color w:val="000000" w:themeColor="text1"/>
          <w:sz w:val="24"/>
          <w:szCs w:val="24"/>
        </w:rPr>
        <w:t>пос.Уртюшка</w:t>
      </w:r>
      <w:proofErr w:type="spellEnd"/>
      <w:proofErr w:type="gramEnd"/>
      <w:r w:rsidRPr="00DF0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Кусинского муниципального района Челябинской области, утвержденные решением Совета депутатов</w:t>
      </w:r>
      <w:bookmarkStart w:id="0" w:name="_GoBack"/>
      <w:bookmarkEnd w:id="0"/>
      <w:r w:rsidRPr="00DF0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Медведевского сельского поселения от 07.04.2012г. № 10  изменения в части:</w:t>
      </w:r>
    </w:p>
    <w:p w:rsidR="00A83752" w:rsidRPr="00DF0419" w:rsidRDefault="00A83752" w:rsidP="00A8375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0419">
        <w:rPr>
          <w:rFonts w:ascii="Times New Roman" w:hAnsi="Times New Roman" w:cs="Times New Roman"/>
          <w:sz w:val="24"/>
          <w:szCs w:val="24"/>
        </w:rPr>
        <w:t>приведения</w:t>
      </w:r>
      <w:r w:rsidRPr="00DF0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="00DF0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землепользования и застройки </w:t>
      </w:r>
      <w:r w:rsidRPr="00DF0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классификатору видов разрешенного использования земельных участков, утвержденного </w:t>
      </w:r>
      <w:r w:rsidRPr="00DF04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приказом Федеральной службы государственной регистрации, кадастра и картографии от 10.11.2020г. № П/0412 "Об утверждении классификатора видов разрешенного использования земельных участков". </w:t>
      </w:r>
    </w:p>
    <w:p w:rsidR="00A83752" w:rsidRPr="00DF0419" w:rsidRDefault="00A83752" w:rsidP="00A8375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419">
        <w:rPr>
          <w:rFonts w:ascii="Times New Roman" w:hAnsi="Times New Roman"/>
          <w:sz w:val="24"/>
          <w:szCs w:val="24"/>
        </w:rPr>
        <w:t xml:space="preserve">установления границы территориальной зоны </w:t>
      </w:r>
      <w:r w:rsidRPr="00DF0419">
        <w:rPr>
          <w:rFonts w:ascii="Times New Roman" w:hAnsi="Times New Roman" w:cs="Times New Roman"/>
          <w:sz w:val="24"/>
          <w:szCs w:val="24"/>
        </w:rPr>
        <w:t xml:space="preserve">Ж-1 - Зона застройки малоэтажными и среднеэтажными жилыми домами, </w:t>
      </w:r>
      <w:r w:rsidRPr="00DF0419">
        <w:rPr>
          <w:rFonts w:ascii="Times New Roman" w:hAnsi="Times New Roman"/>
          <w:sz w:val="24"/>
          <w:szCs w:val="24"/>
        </w:rPr>
        <w:t xml:space="preserve">Ж-2 - </w:t>
      </w:r>
      <w:r w:rsidRPr="00DF0419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</w:t>
      </w:r>
      <w:r w:rsidRPr="00DF0419">
        <w:rPr>
          <w:rFonts w:ascii="Times New Roman" w:hAnsi="Times New Roman"/>
          <w:sz w:val="24"/>
          <w:szCs w:val="24"/>
        </w:rPr>
        <w:t xml:space="preserve"> с.Медведевка Кусинского муниципального района</w:t>
      </w:r>
      <w:r w:rsidRPr="00DF0419">
        <w:rPr>
          <w:rFonts w:ascii="Times New Roman" w:hAnsi="Times New Roman" w:cs="Times New Roman"/>
          <w:sz w:val="24"/>
          <w:szCs w:val="24"/>
        </w:rPr>
        <w:t>.</w:t>
      </w:r>
    </w:p>
    <w:p w:rsidR="00A83752" w:rsidRPr="00DF0419" w:rsidRDefault="00A83752" w:rsidP="00A8375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41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подлежит официальному обнародов</w:t>
      </w:r>
      <w:r w:rsidR="00DF0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анию на информационных стендах </w:t>
      </w:r>
      <w:r w:rsidRPr="00DF0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размещению на официальном сайте </w:t>
      </w:r>
      <w:r w:rsidRPr="00DF0419">
        <w:rPr>
          <w:rFonts w:ascii="Times New Roman" w:hAnsi="Times New Roman"/>
          <w:color w:val="000000" w:themeColor="text1"/>
          <w:sz w:val="24"/>
          <w:szCs w:val="24"/>
        </w:rPr>
        <w:t>Медведевского сельского поселения</w:t>
      </w:r>
      <w:r w:rsidRPr="00DF0419">
        <w:rPr>
          <w:rFonts w:ascii="Times New Roman" w:hAnsi="Times New Roman" w:cs="Times New Roman"/>
          <w:sz w:val="24"/>
          <w:szCs w:val="24"/>
        </w:rPr>
        <w:t>.</w:t>
      </w:r>
    </w:p>
    <w:p w:rsidR="00A83752" w:rsidRPr="00DF0419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19">
        <w:rPr>
          <w:rFonts w:ascii="Times New Roman" w:hAnsi="Times New Roman" w:cs="Times New Roman"/>
          <w:sz w:val="24"/>
          <w:szCs w:val="24"/>
        </w:rPr>
        <w:t xml:space="preserve">         3. Настоящее решение вступает в силу после дня официального обнародования.</w:t>
      </w:r>
    </w:p>
    <w:p w:rsidR="00A83752" w:rsidRPr="00DF0419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752" w:rsidRPr="00DF0419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752" w:rsidRPr="00DF0419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752" w:rsidRPr="00DF0419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19">
        <w:rPr>
          <w:rFonts w:ascii="Times New Roman" w:hAnsi="Times New Roman" w:cs="Times New Roman"/>
          <w:sz w:val="24"/>
          <w:szCs w:val="24"/>
        </w:rPr>
        <w:t xml:space="preserve">Председатель   </w:t>
      </w:r>
      <w:proofErr w:type="gramStart"/>
      <w:r w:rsidRPr="00DF0419">
        <w:rPr>
          <w:rFonts w:ascii="Times New Roman" w:hAnsi="Times New Roman" w:cs="Times New Roman"/>
          <w:sz w:val="24"/>
          <w:szCs w:val="24"/>
        </w:rPr>
        <w:t>Совета  депутатов</w:t>
      </w:r>
      <w:proofErr w:type="gramEnd"/>
    </w:p>
    <w:p w:rsid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419">
        <w:rPr>
          <w:rFonts w:ascii="Times New Roman" w:hAnsi="Times New Roman"/>
          <w:sz w:val="24"/>
          <w:szCs w:val="24"/>
        </w:rPr>
        <w:t>Медведевского</w:t>
      </w:r>
      <w:proofErr w:type="spellEnd"/>
      <w:r w:rsidRPr="00DF041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F041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DF0419">
        <w:rPr>
          <w:rFonts w:ascii="Times New Roman" w:hAnsi="Times New Roman" w:cs="Times New Roman"/>
          <w:sz w:val="24"/>
          <w:szCs w:val="24"/>
        </w:rPr>
        <w:t>Е.Ю.Костылева</w:t>
      </w:r>
      <w:proofErr w:type="spellEnd"/>
    </w:p>
    <w:p w:rsid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52" w:rsidRDefault="00A83752" w:rsidP="00A83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52" w:rsidRDefault="00A83752" w:rsidP="00A83752"/>
    <w:p w:rsidR="00A83752" w:rsidRDefault="00A83752" w:rsidP="00A83752"/>
    <w:p w:rsidR="00A83752" w:rsidRDefault="00A83752" w:rsidP="00A83752"/>
    <w:p w:rsidR="00A83752" w:rsidRDefault="00A83752" w:rsidP="00A83752"/>
    <w:p w:rsidR="00A83752" w:rsidRDefault="00A83752" w:rsidP="00A83752"/>
    <w:p w:rsidR="00A83752" w:rsidRDefault="00A83752" w:rsidP="00A83752"/>
    <w:p w:rsidR="002A4DE2" w:rsidRDefault="002A4DE2"/>
    <w:sectPr w:rsidR="002A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745A"/>
    <w:multiLevelType w:val="hybridMultilevel"/>
    <w:tmpl w:val="CAFEE8BA"/>
    <w:lvl w:ilvl="0" w:tplc="13CCDF6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AC091B"/>
    <w:multiLevelType w:val="hybridMultilevel"/>
    <w:tmpl w:val="01325894"/>
    <w:lvl w:ilvl="0" w:tplc="5706031E">
      <w:start w:val="1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6017ED9"/>
    <w:multiLevelType w:val="hybridMultilevel"/>
    <w:tmpl w:val="EC94918C"/>
    <w:lvl w:ilvl="0" w:tplc="0A605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752"/>
    <w:rsid w:val="002A4DE2"/>
    <w:rsid w:val="00A83752"/>
    <w:rsid w:val="00D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7B7B"/>
  <w15:docId w15:val="{CCC46F3B-6CF7-48C6-B2AE-E290F4C7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AsRock</cp:lastModifiedBy>
  <cp:revision>4</cp:revision>
  <cp:lastPrinted>2021-12-03T04:26:00Z</cp:lastPrinted>
  <dcterms:created xsi:type="dcterms:W3CDTF">2021-12-02T08:23:00Z</dcterms:created>
  <dcterms:modified xsi:type="dcterms:W3CDTF">2021-12-03T04:27:00Z</dcterms:modified>
</cp:coreProperties>
</file>